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0A2568" w:rsidRDefault="002677DD" w:rsidP="006F6B82">
      <w:pPr>
        <w:suppressAutoHyphens/>
        <w:jc w:val="center"/>
        <w:rPr>
          <w:b/>
          <w:caps/>
          <w:sz w:val="28"/>
          <w:lang w:eastAsia="ar-SA"/>
        </w:rPr>
      </w:pPr>
      <w:r w:rsidRPr="000A2568">
        <w:rPr>
          <w:b/>
          <w:caps/>
          <w:sz w:val="28"/>
          <w:lang w:eastAsia="ar-SA"/>
        </w:rPr>
        <w:t>SKUODO</w:t>
      </w:r>
      <w:r w:rsidR="006F6B82" w:rsidRPr="000A2568">
        <w:rPr>
          <w:b/>
          <w:caps/>
          <w:sz w:val="28"/>
          <w:lang w:eastAsia="ar-SA"/>
        </w:rPr>
        <w:t xml:space="preserve"> rajono savivaldybės taryba</w:t>
      </w:r>
    </w:p>
    <w:p w14:paraId="2193470D" w14:textId="77777777" w:rsidR="006F6B82" w:rsidRPr="000A2568" w:rsidRDefault="006F6B82" w:rsidP="00BF27D4">
      <w:pPr>
        <w:rPr>
          <w:caps/>
          <w:szCs w:val="24"/>
        </w:rPr>
      </w:pPr>
    </w:p>
    <w:p w14:paraId="2A19735F" w14:textId="77777777" w:rsidR="006F6B82" w:rsidRPr="000A2568" w:rsidRDefault="006F6B82" w:rsidP="004C339D">
      <w:pPr>
        <w:jc w:val="center"/>
        <w:rPr>
          <w:b/>
        </w:rPr>
      </w:pPr>
      <w:r w:rsidRPr="000A2568">
        <w:rPr>
          <w:b/>
        </w:rPr>
        <w:t>SPRENDIMAS</w:t>
      </w:r>
    </w:p>
    <w:tbl>
      <w:tblPr>
        <w:tblW w:w="19440" w:type="dxa"/>
        <w:tblInd w:w="108" w:type="dxa"/>
        <w:tblCellMar>
          <w:left w:w="113" w:type="dxa"/>
        </w:tblCellMar>
        <w:tblLook w:val="0000" w:firstRow="0" w:lastRow="0" w:firstColumn="0" w:lastColumn="0" w:noHBand="0" w:noVBand="0"/>
      </w:tblPr>
      <w:tblGrid>
        <w:gridCol w:w="9720"/>
        <w:gridCol w:w="9720"/>
      </w:tblGrid>
      <w:tr w:rsidR="000A2568" w:rsidRPr="000A2568" w14:paraId="2635607A" w14:textId="77777777" w:rsidTr="00E06197">
        <w:trPr>
          <w:cantSplit/>
        </w:trPr>
        <w:tc>
          <w:tcPr>
            <w:tcW w:w="9720" w:type="dxa"/>
            <w:shd w:val="clear" w:color="auto" w:fill="auto"/>
          </w:tcPr>
          <w:p w14:paraId="4EBE1582" w14:textId="1D0CC01F" w:rsidR="001C4B7A" w:rsidRPr="005D5F1C" w:rsidRDefault="001C4B7A" w:rsidP="001C4B7A">
            <w:pPr>
              <w:pStyle w:val="Antrat2"/>
              <w:rPr>
                <w:szCs w:val="24"/>
              </w:rPr>
            </w:pPr>
            <w:r w:rsidRPr="005D5F1C">
              <w:rPr>
                <w:szCs w:val="24"/>
              </w:rPr>
              <w:t xml:space="preserve"> DĖL </w:t>
            </w:r>
            <w:r w:rsidR="006C0A72">
              <w:rPr>
                <w:szCs w:val="24"/>
              </w:rPr>
              <w:t xml:space="preserve">pritarimo </w:t>
            </w:r>
            <w:r>
              <w:t>KLAIPĖDOS REGIONO PASIEKIAMUMO IR ŽINOMUMO DIDINIMO 2024</w:t>
            </w:r>
            <w:r w:rsidR="00B80DA3">
              <w:t>–</w:t>
            </w:r>
            <w:r>
              <w:t>2026 M</w:t>
            </w:r>
            <w:r w:rsidR="00B80DA3">
              <w:t>.</w:t>
            </w:r>
            <w:r>
              <w:t xml:space="preserve"> PROGRAM</w:t>
            </w:r>
            <w:r w:rsidR="006C0A72">
              <w:t>AI</w:t>
            </w:r>
            <w:r w:rsidR="002802CF">
              <w:t xml:space="preserve"> </w:t>
            </w:r>
            <w:r>
              <w:t>IR</w:t>
            </w:r>
            <w:r w:rsidR="002802CF">
              <w:t xml:space="preserve"> </w:t>
            </w:r>
            <w:r>
              <w:t>JUNGTINĖS VEIKLOS</w:t>
            </w:r>
            <w:r w:rsidRPr="00360112">
              <w:t xml:space="preserve"> SUTARTIES </w:t>
            </w:r>
            <w:r w:rsidR="002802CF">
              <w:t>PASIRAŠYM</w:t>
            </w:r>
            <w:r w:rsidR="006C0A72">
              <w:t>UI</w:t>
            </w:r>
          </w:p>
          <w:p w14:paraId="68881D1B" w14:textId="6D4BFF81" w:rsidR="00FA1421" w:rsidRPr="000A2568" w:rsidRDefault="00FA1421" w:rsidP="004A68F2">
            <w:pPr>
              <w:jc w:val="center"/>
              <w:rPr>
                <w:b/>
                <w:bCs/>
                <w:szCs w:val="24"/>
              </w:rPr>
            </w:pPr>
          </w:p>
        </w:tc>
        <w:tc>
          <w:tcPr>
            <w:tcW w:w="9720" w:type="dxa"/>
          </w:tcPr>
          <w:p w14:paraId="48D172FE" w14:textId="77777777" w:rsidR="00FA1421" w:rsidRPr="000A2568" w:rsidRDefault="00FA1421" w:rsidP="00FA1421">
            <w:pPr>
              <w:jc w:val="center"/>
              <w:rPr>
                <w:b/>
                <w:bCs/>
                <w:szCs w:val="24"/>
              </w:rPr>
            </w:pPr>
          </w:p>
        </w:tc>
      </w:tr>
      <w:tr w:rsidR="000A2568" w:rsidRPr="000A2568" w14:paraId="5ED0A890" w14:textId="77777777" w:rsidTr="00E06197">
        <w:trPr>
          <w:cantSplit/>
        </w:trPr>
        <w:tc>
          <w:tcPr>
            <w:tcW w:w="9720" w:type="dxa"/>
            <w:shd w:val="clear" w:color="auto" w:fill="auto"/>
          </w:tcPr>
          <w:p w14:paraId="56807542" w14:textId="1AB48D5B" w:rsidR="00FA1421" w:rsidRPr="000A2568" w:rsidRDefault="00D416A2" w:rsidP="00FA1421">
            <w:pPr>
              <w:jc w:val="center"/>
              <w:rPr>
                <w:szCs w:val="24"/>
              </w:rPr>
            </w:pPr>
            <w:r w:rsidRPr="000A2568">
              <w:rPr>
                <w:szCs w:val="24"/>
              </w:rPr>
              <w:t>202</w:t>
            </w:r>
            <w:r w:rsidR="00B43665" w:rsidRPr="000A2568">
              <w:rPr>
                <w:szCs w:val="24"/>
              </w:rPr>
              <w:t>4</w:t>
            </w:r>
            <w:r w:rsidR="009852D5" w:rsidRPr="000A2568">
              <w:rPr>
                <w:szCs w:val="24"/>
              </w:rPr>
              <w:t xml:space="preserve"> m. </w:t>
            </w:r>
            <w:r w:rsidR="001C4B7A">
              <w:rPr>
                <w:szCs w:val="24"/>
              </w:rPr>
              <w:t>balandžio</w:t>
            </w:r>
            <w:r w:rsidR="00731581" w:rsidRPr="000A2568">
              <w:rPr>
                <w:szCs w:val="24"/>
              </w:rPr>
              <w:t xml:space="preserve"> </w:t>
            </w:r>
            <w:r w:rsidR="0062453E">
              <w:rPr>
                <w:szCs w:val="24"/>
              </w:rPr>
              <w:t xml:space="preserve">15 </w:t>
            </w:r>
            <w:r w:rsidR="009852D5" w:rsidRPr="000A2568">
              <w:rPr>
                <w:szCs w:val="24"/>
              </w:rPr>
              <w:t>d. Nr. T10</w:t>
            </w:r>
            <w:r w:rsidR="00FA1421" w:rsidRPr="000A2568">
              <w:rPr>
                <w:szCs w:val="24"/>
              </w:rPr>
              <w:t>-</w:t>
            </w:r>
            <w:r w:rsidR="0062453E">
              <w:rPr>
                <w:szCs w:val="24"/>
              </w:rPr>
              <w:t>70</w:t>
            </w:r>
          </w:p>
        </w:tc>
        <w:tc>
          <w:tcPr>
            <w:tcW w:w="9720" w:type="dxa"/>
          </w:tcPr>
          <w:p w14:paraId="191F3F6B" w14:textId="77777777" w:rsidR="00FA1421" w:rsidRPr="000A2568" w:rsidRDefault="00FA1421" w:rsidP="00FA1421">
            <w:pPr>
              <w:jc w:val="center"/>
              <w:rPr>
                <w:szCs w:val="24"/>
              </w:rPr>
            </w:pPr>
          </w:p>
        </w:tc>
      </w:tr>
      <w:tr w:rsidR="000A2568" w:rsidRPr="000A2568" w14:paraId="44C36947" w14:textId="77777777" w:rsidTr="00E06197">
        <w:trPr>
          <w:cantSplit/>
        </w:trPr>
        <w:tc>
          <w:tcPr>
            <w:tcW w:w="9720" w:type="dxa"/>
            <w:shd w:val="clear" w:color="auto" w:fill="auto"/>
          </w:tcPr>
          <w:p w14:paraId="05DF7B1A" w14:textId="77777777" w:rsidR="00FA1421" w:rsidRPr="000A2568" w:rsidRDefault="00FA1421" w:rsidP="00FA1421">
            <w:pPr>
              <w:jc w:val="center"/>
              <w:rPr>
                <w:szCs w:val="24"/>
              </w:rPr>
            </w:pPr>
            <w:r w:rsidRPr="000A2568">
              <w:rPr>
                <w:szCs w:val="24"/>
              </w:rPr>
              <w:t>Skuodas</w:t>
            </w:r>
          </w:p>
        </w:tc>
        <w:tc>
          <w:tcPr>
            <w:tcW w:w="9720" w:type="dxa"/>
          </w:tcPr>
          <w:p w14:paraId="69823F4D" w14:textId="77777777" w:rsidR="00FA1421" w:rsidRPr="000A2568" w:rsidRDefault="00FA1421" w:rsidP="00FA1421">
            <w:pPr>
              <w:jc w:val="center"/>
              <w:rPr>
                <w:szCs w:val="24"/>
              </w:rPr>
            </w:pPr>
          </w:p>
        </w:tc>
      </w:tr>
    </w:tbl>
    <w:p w14:paraId="17AAAFBF" w14:textId="77777777" w:rsidR="00FA1421" w:rsidRPr="000A2568" w:rsidRDefault="00FA1421" w:rsidP="00FA1421">
      <w:pPr>
        <w:jc w:val="both"/>
        <w:rPr>
          <w:szCs w:val="24"/>
        </w:rPr>
      </w:pPr>
    </w:p>
    <w:p w14:paraId="0A24FBE5" w14:textId="77777777" w:rsidR="00FA1421" w:rsidRPr="000A2568" w:rsidRDefault="00FA1421" w:rsidP="00FA1421">
      <w:pPr>
        <w:jc w:val="both"/>
        <w:rPr>
          <w:szCs w:val="24"/>
        </w:rPr>
      </w:pPr>
      <w:r w:rsidRPr="000A2568">
        <w:rPr>
          <w:szCs w:val="24"/>
        </w:rPr>
        <w:tab/>
      </w:r>
    </w:p>
    <w:p w14:paraId="6AAB91E2" w14:textId="665215A8" w:rsidR="001C4B7A" w:rsidRPr="001C4B7A" w:rsidRDefault="001C4B7A" w:rsidP="003E2A4B">
      <w:pPr>
        <w:tabs>
          <w:tab w:val="left" w:pos="912"/>
        </w:tabs>
        <w:ind w:firstLine="1247"/>
        <w:jc w:val="both"/>
      </w:pPr>
      <w:r w:rsidRPr="00B52A7C">
        <w:t>Vadovaudamasi Lietuvos Respublikos vietos savivaldos įstatymo 5 straipsnio 3 dalimi, 6</w:t>
      </w:r>
      <w:r>
        <w:t> </w:t>
      </w:r>
      <w:r w:rsidRPr="00B52A7C">
        <w:t>straipsnio</w:t>
      </w:r>
      <w:r>
        <w:t> </w:t>
      </w:r>
      <w:r w:rsidRPr="00B52A7C">
        <w:t>38 punkt</w:t>
      </w:r>
      <w:r>
        <w:t xml:space="preserve">u </w:t>
      </w:r>
      <w:r w:rsidRPr="001C4B7A">
        <w:t>ir Skuodo rajono savivaldybės 2021 m. balandžio 29 d. sprendimu Nr. T9-93</w:t>
      </w:r>
      <w:r>
        <w:t xml:space="preserve"> „Dėl Skuodo rajono savivaldybės vardu sudaromų sutarčių pasi</w:t>
      </w:r>
      <w:r w:rsidR="00E82CE8">
        <w:t>r</w:t>
      </w:r>
      <w:r>
        <w:t>ašymo tvarkos aprašo patvirtinimo“</w:t>
      </w:r>
      <w:r w:rsidR="00E82CE8">
        <w:t xml:space="preserve"> patvirtinto Skuodo rajono savivaldybės vardu sudaromų sutarčių pasirašymo tvarkos aprašo 5.2 </w:t>
      </w:r>
      <w:r w:rsidR="00B80DA3">
        <w:t>pa</w:t>
      </w:r>
      <w:r w:rsidR="00E82CE8">
        <w:t>punk</w:t>
      </w:r>
      <w:r w:rsidR="00B80DA3">
        <w:t>či</w:t>
      </w:r>
      <w:r w:rsidR="00E82CE8">
        <w:t>u,</w:t>
      </w:r>
      <w:r w:rsidRPr="001C4B7A">
        <w:t xml:space="preserve"> </w:t>
      </w:r>
      <w:r w:rsidR="00B80DA3">
        <w:t>Skuodo rajono</w:t>
      </w:r>
      <w:r w:rsidRPr="001C4B7A">
        <w:t xml:space="preserve"> savivaldybės taryba </w:t>
      </w:r>
      <w:r w:rsidRPr="001C4B7A">
        <w:rPr>
          <w:spacing w:val="60"/>
        </w:rPr>
        <w:t>nusprendži</w:t>
      </w:r>
      <w:r w:rsidRPr="001C4B7A">
        <w:t>a:</w:t>
      </w:r>
    </w:p>
    <w:p w14:paraId="27FC9F3D" w14:textId="77777777" w:rsidR="00B80DA3" w:rsidRDefault="001C4B7A" w:rsidP="00B80DA3">
      <w:pPr>
        <w:ind w:firstLine="1247"/>
        <w:jc w:val="both"/>
      </w:pPr>
      <w:r w:rsidRPr="005D5F1C">
        <w:t>1.</w:t>
      </w:r>
      <w:r>
        <w:t> </w:t>
      </w:r>
      <w:r w:rsidR="002802CF">
        <w:t>P</w:t>
      </w:r>
      <w:r w:rsidR="00AC16FD">
        <w:t>ritarti</w:t>
      </w:r>
      <w:r w:rsidR="00B80DA3">
        <w:t>:</w:t>
      </w:r>
    </w:p>
    <w:p w14:paraId="53088AB4" w14:textId="159E9E73" w:rsidR="001C4B7A" w:rsidRDefault="00B80DA3" w:rsidP="003E2A4B">
      <w:pPr>
        <w:ind w:firstLine="1247"/>
        <w:jc w:val="both"/>
      </w:pPr>
      <w:r>
        <w:t>1.1.</w:t>
      </w:r>
      <w:r w:rsidR="001C4B7A">
        <w:t xml:space="preserve"> Klaipėdos regiono pasiekiamumo ir žinomumo didinimo 2024</w:t>
      </w:r>
      <w:r>
        <w:t>–</w:t>
      </w:r>
      <w:r w:rsidR="001C4B7A">
        <w:t>2026 m</w:t>
      </w:r>
      <w:r>
        <w:t>.</w:t>
      </w:r>
      <w:r w:rsidR="001C4B7A">
        <w:t xml:space="preserve"> program</w:t>
      </w:r>
      <w:r w:rsidR="00AC16FD">
        <w:t>ai</w:t>
      </w:r>
      <w:r w:rsidR="001C4B7A">
        <w:t xml:space="preserve"> (pridedama).</w:t>
      </w:r>
    </w:p>
    <w:p w14:paraId="09BE020C" w14:textId="117365F7" w:rsidR="001C4B7A" w:rsidRPr="00360112" w:rsidRDefault="00B80DA3" w:rsidP="003E2A4B">
      <w:pPr>
        <w:ind w:firstLine="1247"/>
        <w:jc w:val="both"/>
      </w:pPr>
      <w:r>
        <w:t>1.</w:t>
      </w:r>
      <w:r w:rsidR="001C4B7A">
        <w:t>2. Jungtinės veiklos sutarties dėl Klaipėdos regiono pasiekiamumo ir žinomumo didinimo 2024</w:t>
      </w:r>
      <w:r>
        <w:t>–</w:t>
      </w:r>
      <w:r w:rsidR="001C4B7A">
        <w:t xml:space="preserve">2026 m. </w:t>
      </w:r>
      <w:r w:rsidR="001C4B7A" w:rsidRPr="00071B2F">
        <w:t>programos </w:t>
      </w:r>
      <w:r w:rsidR="001C4B7A">
        <w:t xml:space="preserve">įgyvendinimo projektui </w:t>
      </w:r>
      <w:r w:rsidR="001C4B7A" w:rsidRPr="00360112">
        <w:t>(pridedama).</w:t>
      </w:r>
    </w:p>
    <w:p w14:paraId="596133FD" w14:textId="2F8688CD" w:rsidR="001C4B7A" w:rsidRDefault="00B80DA3" w:rsidP="003E2A4B">
      <w:pPr>
        <w:ind w:firstLine="1247"/>
        <w:jc w:val="both"/>
      </w:pPr>
      <w:r>
        <w:rPr>
          <w:lang w:val="en-GB"/>
        </w:rPr>
        <w:t>2</w:t>
      </w:r>
      <w:r w:rsidR="001C4B7A">
        <w:rPr>
          <w:lang w:val="en-GB"/>
        </w:rPr>
        <w:t>.</w:t>
      </w:r>
      <w:r w:rsidR="001C4B7A">
        <w:t> </w:t>
      </w:r>
      <w:r w:rsidR="001C4B7A" w:rsidRPr="00360112">
        <w:t>Įpareigoti</w:t>
      </w:r>
      <w:r w:rsidR="001C4B7A">
        <w:rPr>
          <w:b/>
          <w:color w:val="FF0000"/>
        </w:rPr>
        <w:t xml:space="preserve"> </w:t>
      </w:r>
      <w:r w:rsidR="00E82CE8" w:rsidRPr="00E82CE8">
        <w:rPr>
          <w:bCs/>
        </w:rPr>
        <w:t>Skuodo rajono</w:t>
      </w:r>
      <w:r w:rsidR="00E82CE8" w:rsidRPr="00E82CE8">
        <w:rPr>
          <w:b/>
        </w:rPr>
        <w:t xml:space="preserve"> </w:t>
      </w:r>
      <w:r w:rsidR="001C4B7A" w:rsidRPr="00360112">
        <w:t xml:space="preserve">savivaldybės </w:t>
      </w:r>
      <w:r w:rsidR="001C4B7A">
        <w:t>merą</w:t>
      </w:r>
      <w:r w:rsidR="001C4B7A" w:rsidRPr="00360112">
        <w:t xml:space="preserve"> </w:t>
      </w:r>
      <w:r w:rsidR="002802CF">
        <w:t xml:space="preserve">Stasį Gutautą </w:t>
      </w:r>
      <w:r w:rsidR="001C4B7A" w:rsidRPr="00360112">
        <w:t xml:space="preserve">pasirašyti </w:t>
      </w:r>
      <w:r w:rsidR="002802CF">
        <w:t>Jungtinės veiklos sutartį dėl Klaipėdos regiono pasiekiamumo ir žinomumo didinimo 2024</w:t>
      </w:r>
      <w:r>
        <w:t>–</w:t>
      </w:r>
      <w:r w:rsidR="002802CF">
        <w:t xml:space="preserve">2026 m. </w:t>
      </w:r>
      <w:r w:rsidR="002802CF" w:rsidRPr="00071B2F">
        <w:t>programos </w:t>
      </w:r>
      <w:r w:rsidR="002802CF">
        <w:t>įgyvendinimo</w:t>
      </w:r>
      <w:r w:rsidR="001C4B7A" w:rsidRPr="00360112">
        <w:t>.</w:t>
      </w:r>
    </w:p>
    <w:p w14:paraId="0392F4D6" w14:textId="127D3732" w:rsidR="002802CF" w:rsidRPr="00B4497E" w:rsidRDefault="00B80DA3" w:rsidP="003E2A4B">
      <w:pPr>
        <w:ind w:firstLine="1247"/>
        <w:jc w:val="both"/>
      </w:pPr>
      <w:r>
        <w:t>3</w:t>
      </w:r>
      <w:r w:rsidR="002802CF">
        <w:t xml:space="preserve">. </w:t>
      </w:r>
      <w:r>
        <w:t>Nurodyti</w:t>
      </w:r>
      <w:r w:rsidR="002802CF" w:rsidRPr="00B4497E">
        <w:t>,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03466FC" w14:textId="77777777" w:rsidR="001C4B7A" w:rsidRDefault="001C4B7A" w:rsidP="001C361A">
      <w:pPr>
        <w:ind w:firstLine="1418"/>
        <w:jc w:val="both"/>
        <w:rPr>
          <w:szCs w:val="24"/>
        </w:rPr>
      </w:pPr>
    </w:p>
    <w:p w14:paraId="0641EF83" w14:textId="34DA34F4" w:rsidR="002F5826" w:rsidRPr="000A2568" w:rsidRDefault="002F5826" w:rsidP="004A37C2">
      <w:pPr>
        <w:jc w:val="both"/>
        <w:rPr>
          <w:szCs w:val="24"/>
        </w:rPr>
      </w:pPr>
    </w:p>
    <w:p w14:paraId="62ADC167" w14:textId="3EE1807B" w:rsidR="002677DD" w:rsidRPr="000A2568" w:rsidRDefault="002677DD" w:rsidP="004A37C2">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2453E" w14:paraId="7BE7E897" w14:textId="77777777" w:rsidTr="0062453E">
        <w:tc>
          <w:tcPr>
            <w:tcW w:w="4814" w:type="dxa"/>
          </w:tcPr>
          <w:p w14:paraId="41E4453E" w14:textId="42B3D137" w:rsidR="0062453E" w:rsidRDefault="0062453E" w:rsidP="0062453E">
            <w:pPr>
              <w:ind w:hanging="120"/>
              <w:jc w:val="both"/>
              <w:rPr>
                <w:szCs w:val="24"/>
              </w:rPr>
            </w:pPr>
            <w:r>
              <w:rPr>
                <w:szCs w:val="24"/>
              </w:rPr>
              <w:t>Savivaldybės meras</w:t>
            </w:r>
          </w:p>
        </w:tc>
        <w:tc>
          <w:tcPr>
            <w:tcW w:w="4814" w:type="dxa"/>
          </w:tcPr>
          <w:p w14:paraId="6D414458" w14:textId="77777777" w:rsidR="0062453E" w:rsidRDefault="0062453E" w:rsidP="004A37C2">
            <w:pPr>
              <w:jc w:val="both"/>
              <w:rPr>
                <w:szCs w:val="24"/>
              </w:rPr>
            </w:pPr>
          </w:p>
        </w:tc>
      </w:tr>
    </w:tbl>
    <w:p w14:paraId="6C0AD662" w14:textId="77777777" w:rsidR="002677DD" w:rsidRPr="000A2568" w:rsidRDefault="002677DD" w:rsidP="004A37C2">
      <w:pPr>
        <w:jc w:val="both"/>
        <w:rPr>
          <w:szCs w:val="24"/>
        </w:rPr>
      </w:pPr>
    </w:p>
    <w:p w14:paraId="4079C43E" w14:textId="1A715160" w:rsidR="006F6B82" w:rsidRPr="000A2568" w:rsidRDefault="006F6B82" w:rsidP="0062453E">
      <w:pPr>
        <w:tabs>
          <w:tab w:val="left" w:pos="7044"/>
        </w:tabs>
        <w:jc w:val="both"/>
      </w:pPr>
    </w:p>
    <w:p w14:paraId="1A6A5691" w14:textId="77777777" w:rsidR="006F6B82" w:rsidRPr="000A2568" w:rsidRDefault="006F6B82" w:rsidP="006F6B82">
      <w:pPr>
        <w:jc w:val="both"/>
      </w:pPr>
    </w:p>
    <w:p w14:paraId="0F8A3852" w14:textId="449F6214" w:rsidR="00043FA6" w:rsidRPr="000A2568" w:rsidRDefault="00043FA6" w:rsidP="006F6B82">
      <w:pPr>
        <w:jc w:val="both"/>
      </w:pPr>
    </w:p>
    <w:p w14:paraId="52EC989A" w14:textId="77777777" w:rsidR="00043FA6" w:rsidRPr="000A2568" w:rsidRDefault="00043FA6" w:rsidP="006F6B82">
      <w:pPr>
        <w:jc w:val="both"/>
      </w:pPr>
    </w:p>
    <w:p w14:paraId="1B7B162C" w14:textId="77777777" w:rsidR="00A4328C" w:rsidRPr="000A2568" w:rsidRDefault="00A4328C" w:rsidP="006F6B82">
      <w:pPr>
        <w:jc w:val="both"/>
      </w:pPr>
    </w:p>
    <w:p w14:paraId="5C0E4483" w14:textId="77777777" w:rsidR="00A4328C" w:rsidRPr="000A2568" w:rsidRDefault="00A4328C" w:rsidP="006F6B82">
      <w:pPr>
        <w:jc w:val="both"/>
      </w:pPr>
    </w:p>
    <w:p w14:paraId="2A674E14" w14:textId="77777777" w:rsidR="00A4328C" w:rsidRPr="000A2568" w:rsidRDefault="00A4328C" w:rsidP="006F6B82">
      <w:pPr>
        <w:jc w:val="both"/>
      </w:pPr>
    </w:p>
    <w:p w14:paraId="5E9EB2C8" w14:textId="77777777" w:rsidR="000A2568" w:rsidRPr="000A2568" w:rsidRDefault="000A2568" w:rsidP="006F6B82">
      <w:pPr>
        <w:jc w:val="both"/>
      </w:pPr>
    </w:p>
    <w:p w14:paraId="02A5338D" w14:textId="77777777" w:rsidR="000A2568" w:rsidRPr="000A2568" w:rsidRDefault="000A2568" w:rsidP="006F6B82">
      <w:pPr>
        <w:jc w:val="both"/>
      </w:pPr>
    </w:p>
    <w:p w14:paraId="6294F22F" w14:textId="77777777" w:rsidR="000A2568" w:rsidRPr="000A2568" w:rsidRDefault="000A2568" w:rsidP="006F6B82">
      <w:pPr>
        <w:jc w:val="both"/>
      </w:pPr>
    </w:p>
    <w:p w14:paraId="7BE4E369" w14:textId="77777777" w:rsidR="000A2568" w:rsidRPr="000A2568" w:rsidRDefault="000A2568" w:rsidP="006F6B82">
      <w:pPr>
        <w:jc w:val="both"/>
      </w:pPr>
    </w:p>
    <w:p w14:paraId="5BFE92FD" w14:textId="77777777" w:rsidR="000A2568" w:rsidRPr="000A2568" w:rsidRDefault="000A2568" w:rsidP="006F6B82">
      <w:pPr>
        <w:jc w:val="both"/>
      </w:pPr>
    </w:p>
    <w:p w14:paraId="7F009FC9" w14:textId="043EB295" w:rsidR="00AC6B1E" w:rsidRDefault="00AC6B1E" w:rsidP="000A2568">
      <w:pPr>
        <w:jc w:val="both"/>
      </w:pPr>
    </w:p>
    <w:p w14:paraId="5FD73446" w14:textId="77777777" w:rsidR="00B80DA3" w:rsidRDefault="00B80DA3" w:rsidP="000A2568">
      <w:pPr>
        <w:jc w:val="both"/>
      </w:pPr>
    </w:p>
    <w:p w14:paraId="0C001EE0" w14:textId="77777777" w:rsidR="00B80DA3" w:rsidRDefault="00B80DA3" w:rsidP="000A2568">
      <w:pPr>
        <w:jc w:val="both"/>
      </w:pPr>
    </w:p>
    <w:p w14:paraId="45941A42" w14:textId="77777777" w:rsidR="00B80DA3" w:rsidRDefault="00B80DA3" w:rsidP="000A2568">
      <w:pPr>
        <w:jc w:val="both"/>
      </w:pPr>
    </w:p>
    <w:p w14:paraId="72E76322" w14:textId="77777777" w:rsidR="00B80DA3" w:rsidRDefault="00B80DA3" w:rsidP="000A2568">
      <w:pPr>
        <w:jc w:val="both"/>
      </w:pPr>
    </w:p>
    <w:p w14:paraId="7B2E9D14" w14:textId="70FA676D" w:rsidR="00B80DA3" w:rsidRPr="000A2568" w:rsidRDefault="00B80DA3" w:rsidP="000A2568">
      <w:pPr>
        <w:jc w:val="both"/>
      </w:pPr>
      <w:r>
        <w:t>Ona Malūkienė, tel. (8 440)  73 197</w:t>
      </w:r>
    </w:p>
    <w:sectPr w:rsidR="00B80DA3" w:rsidRPr="000A2568" w:rsidSect="006A5812">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C9CA2" w14:textId="77777777" w:rsidR="006A5812" w:rsidRDefault="006A5812">
      <w:r>
        <w:separator/>
      </w:r>
    </w:p>
  </w:endnote>
  <w:endnote w:type="continuationSeparator" w:id="0">
    <w:p w14:paraId="6376F680" w14:textId="77777777" w:rsidR="006A5812" w:rsidRDefault="006A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05CF4" w14:textId="77777777" w:rsidR="006A5812" w:rsidRDefault="006A5812">
      <w:r>
        <w:separator/>
      </w:r>
    </w:p>
  </w:footnote>
  <w:footnote w:type="continuationSeparator" w:id="0">
    <w:p w14:paraId="5E2C66F7" w14:textId="77777777" w:rsidR="006A5812" w:rsidRDefault="006A5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11355"/>
    <w:multiLevelType w:val="hybridMultilevel"/>
    <w:tmpl w:val="393E65DE"/>
    <w:lvl w:ilvl="0" w:tplc="51768B00">
      <w:start w:val="1"/>
      <w:numFmt w:val="decimal"/>
      <w:lvlText w:val="%1."/>
      <w:lvlJc w:val="left"/>
      <w:pPr>
        <w:ind w:left="1778" w:hanging="360"/>
      </w:pPr>
      <w:rPr>
        <w:rFonts w:ascii="Times New Roman" w:eastAsia="Times New Roman" w:hAnsi="Times New Roman" w:cs="Times New Roman"/>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9685852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217813">
    <w:abstractNumId w:val="3"/>
  </w:num>
  <w:num w:numId="3" w16cid:durableId="300771340">
    <w:abstractNumId w:val="2"/>
  </w:num>
  <w:num w:numId="4" w16cid:durableId="887882105">
    <w:abstractNumId w:val="1"/>
  </w:num>
  <w:num w:numId="5" w16cid:durableId="144250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1E39"/>
    <w:rsid w:val="00043FA6"/>
    <w:rsid w:val="00060444"/>
    <w:rsid w:val="00074E3C"/>
    <w:rsid w:val="00095D0C"/>
    <w:rsid w:val="000970BC"/>
    <w:rsid w:val="000A2568"/>
    <w:rsid w:val="000A3D70"/>
    <w:rsid w:val="000B3CA9"/>
    <w:rsid w:val="000C0FC5"/>
    <w:rsid w:val="000C36CE"/>
    <w:rsid w:val="000D0683"/>
    <w:rsid w:val="000D1F18"/>
    <w:rsid w:val="000D1F54"/>
    <w:rsid w:val="000E7D3B"/>
    <w:rsid w:val="00101FB4"/>
    <w:rsid w:val="001058AD"/>
    <w:rsid w:val="00113058"/>
    <w:rsid w:val="00114F5B"/>
    <w:rsid w:val="001314BF"/>
    <w:rsid w:val="00133F5A"/>
    <w:rsid w:val="00140BB4"/>
    <w:rsid w:val="00144EA8"/>
    <w:rsid w:val="0015531A"/>
    <w:rsid w:val="00165CB4"/>
    <w:rsid w:val="00171452"/>
    <w:rsid w:val="0017314D"/>
    <w:rsid w:val="00196DA0"/>
    <w:rsid w:val="001A48C5"/>
    <w:rsid w:val="001B4142"/>
    <w:rsid w:val="001C361A"/>
    <w:rsid w:val="001C4B7A"/>
    <w:rsid w:val="001E7E2F"/>
    <w:rsid w:val="001F5E92"/>
    <w:rsid w:val="001F7F88"/>
    <w:rsid w:val="00215B4E"/>
    <w:rsid w:val="00246733"/>
    <w:rsid w:val="002677DD"/>
    <w:rsid w:val="002802CF"/>
    <w:rsid w:val="002B0CB8"/>
    <w:rsid w:val="002B4BBF"/>
    <w:rsid w:val="002B6ACB"/>
    <w:rsid w:val="002C3014"/>
    <w:rsid w:val="002F5826"/>
    <w:rsid w:val="00307A65"/>
    <w:rsid w:val="00342D79"/>
    <w:rsid w:val="00346BC0"/>
    <w:rsid w:val="0035099D"/>
    <w:rsid w:val="0035227C"/>
    <w:rsid w:val="00353D1B"/>
    <w:rsid w:val="00363273"/>
    <w:rsid w:val="00364F96"/>
    <w:rsid w:val="00370FAC"/>
    <w:rsid w:val="00373CAE"/>
    <w:rsid w:val="00383001"/>
    <w:rsid w:val="003A4903"/>
    <w:rsid w:val="003C30DC"/>
    <w:rsid w:val="003D6BA6"/>
    <w:rsid w:val="003E2A4B"/>
    <w:rsid w:val="003F3051"/>
    <w:rsid w:val="00407F40"/>
    <w:rsid w:val="0042085E"/>
    <w:rsid w:val="0044266D"/>
    <w:rsid w:val="0045016E"/>
    <w:rsid w:val="004730C0"/>
    <w:rsid w:val="00473BE9"/>
    <w:rsid w:val="00486BE1"/>
    <w:rsid w:val="004A0F28"/>
    <w:rsid w:val="004A1A42"/>
    <w:rsid w:val="004A37C2"/>
    <w:rsid w:val="004A57D8"/>
    <w:rsid w:val="004A68F2"/>
    <w:rsid w:val="004C339D"/>
    <w:rsid w:val="004F2582"/>
    <w:rsid w:val="00501D0B"/>
    <w:rsid w:val="00506C7A"/>
    <w:rsid w:val="00530AF2"/>
    <w:rsid w:val="005350F0"/>
    <w:rsid w:val="005447C8"/>
    <w:rsid w:val="005719BD"/>
    <w:rsid w:val="0057251E"/>
    <w:rsid w:val="005749A0"/>
    <w:rsid w:val="00595203"/>
    <w:rsid w:val="005972DA"/>
    <w:rsid w:val="005A1574"/>
    <w:rsid w:val="005C5711"/>
    <w:rsid w:val="005C76C2"/>
    <w:rsid w:val="005D1C9E"/>
    <w:rsid w:val="005E5C58"/>
    <w:rsid w:val="00603D74"/>
    <w:rsid w:val="006117BF"/>
    <w:rsid w:val="00613005"/>
    <w:rsid w:val="00623C69"/>
    <w:rsid w:val="0062453E"/>
    <w:rsid w:val="00640D02"/>
    <w:rsid w:val="006568D9"/>
    <w:rsid w:val="00662569"/>
    <w:rsid w:val="006760E3"/>
    <w:rsid w:val="00686418"/>
    <w:rsid w:val="006A5812"/>
    <w:rsid w:val="006C0A72"/>
    <w:rsid w:val="006E749F"/>
    <w:rsid w:val="006F4E04"/>
    <w:rsid w:val="006F6B82"/>
    <w:rsid w:val="00722981"/>
    <w:rsid w:val="00731581"/>
    <w:rsid w:val="0073281E"/>
    <w:rsid w:val="007337BD"/>
    <w:rsid w:val="007521B7"/>
    <w:rsid w:val="00757F5B"/>
    <w:rsid w:val="007970AC"/>
    <w:rsid w:val="0079728E"/>
    <w:rsid w:val="007A1783"/>
    <w:rsid w:val="007B208E"/>
    <w:rsid w:val="007B4616"/>
    <w:rsid w:val="007B5082"/>
    <w:rsid w:val="007B71C2"/>
    <w:rsid w:val="007C5449"/>
    <w:rsid w:val="007C7C66"/>
    <w:rsid w:val="007F3752"/>
    <w:rsid w:val="007F6A17"/>
    <w:rsid w:val="008151FA"/>
    <w:rsid w:val="00820959"/>
    <w:rsid w:val="008470AA"/>
    <w:rsid w:val="00850177"/>
    <w:rsid w:val="00850F1A"/>
    <w:rsid w:val="00861F25"/>
    <w:rsid w:val="00882483"/>
    <w:rsid w:val="00886721"/>
    <w:rsid w:val="0089667A"/>
    <w:rsid w:val="008A7D50"/>
    <w:rsid w:val="008F4703"/>
    <w:rsid w:val="008F78EA"/>
    <w:rsid w:val="009121E4"/>
    <w:rsid w:val="0091412B"/>
    <w:rsid w:val="00914486"/>
    <w:rsid w:val="00916C79"/>
    <w:rsid w:val="009320A8"/>
    <w:rsid w:val="00965348"/>
    <w:rsid w:val="009852D5"/>
    <w:rsid w:val="009A1862"/>
    <w:rsid w:val="009B4685"/>
    <w:rsid w:val="009C4AF5"/>
    <w:rsid w:val="009F0171"/>
    <w:rsid w:val="00A0330D"/>
    <w:rsid w:val="00A04E85"/>
    <w:rsid w:val="00A20E77"/>
    <w:rsid w:val="00A24DBA"/>
    <w:rsid w:val="00A416A2"/>
    <w:rsid w:val="00A4328C"/>
    <w:rsid w:val="00A472F6"/>
    <w:rsid w:val="00A64AE1"/>
    <w:rsid w:val="00A71826"/>
    <w:rsid w:val="00A84A53"/>
    <w:rsid w:val="00A91583"/>
    <w:rsid w:val="00A97A81"/>
    <w:rsid w:val="00AB13B9"/>
    <w:rsid w:val="00AB1B18"/>
    <w:rsid w:val="00AC16FD"/>
    <w:rsid w:val="00AC4B8C"/>
    <w:rsid w:val="00AC6B1E"/>
    <w:rsid w:val="00AE221D"/>
    <w:rsid w:val="00AF2495"/>
    <w:rsid w:val="00AF4B9C"/>
    <w:rsid w:val="00B05669"/>
    <w:rsid w:val="00B43665"/>
    <w:rsid w:val="00B46F68"/>
    <w:rsid w:val="00B52A8E"/>
    <w:rsid w:val="00B61ACA"/>
    <w:rsid w:val="00B65EC4"/>
    <w:rsid w:val="00B80DA3"/>
    <w:rsid w:val="00B92D26"/>
    <w:rsid w:val="00BA73C9"/>
    <w:rsid w:val="00BB211B"/>
    <w:rsid w:val="00BC2225"/>
    <w:rsid w:val="00BC2318"/>
    <w:rsid w:val="00BD3B1A"/>
    <w:rsid w:val="00BF27D4"/>
    <w:rsid w:val="00BF70C0"/>
    <w:rsid w:val="00BF7E41"/>
    <w:rsid w:val="00C0595F"/>
    <w:rsid w:val="00C07292"/>
    <w:rsid w:val="00C07928"/>
    <w:rsid w:val="00C15085"/>
    <w:rsid w:val="00C21F6E"/>
    <w:rsid w:val="00C306A1"/>
    <w:rsid w:val="00C30FF7"/>
    <w:rsid w:val="00C40275"/>
    <w:rsid w:val="00C43084"/>
    <w:rsid w:val="00CA3C1D"/>
    <w:rsid w:val="00CB0D7E"/>
    <w:rsid w:val="00CC04F0"/>
    <w:rsid w:val="00CC4F64"/>
    <w:rsid w:val="00CC7100"/>
    <w:rsid w:val="00CE7666"/>
    <w:rsid w:val="00D20E36"/>
    <w:rsid w:val="00D32C6E"/>
    <w:rsid w:val="00D416A2"/>
    <w:rsid w:val="00D82292"/>
    <w:rsid w:val="00D84E70"/>
    <w:rsid w:val="00D87ACA"/>
    <w:rsid w:val="00DA10DA"/>
    <w:rsid w:val="00DC1DB0"/>
    <w:rsid w:val="00DC1EBB"/>
    <w:rsid w:val="00DD78B1"/>
    <w:rsid w:val="00DE7F88"/>
    <w:rsid w:val="00E0664F"/>
    <w:rsid w:val="00E15D5F"/>
    <w:rsid w:val="00E230BC"/>
    <w:rsid w:val="00E24713"/>
    <w:rsid w:val="00E61E1D"/>
    <w:rsid w:val="00E82CE8"/>
    <w:rsid w:val="00EA2854"/>
    <w:rsid w:val="00EC1499"/>
    <w:rsid w:val="00EC4653"/>
    <w:rsid w:val="00EC646D"/>
    <w:rsid w:val="00ED23E3"/>
    <w:rsid w:val="00ED6F8C"/>
    <w:rsid w:val="00F46F5F"/>
    <w:rsid w:val="00F64CEB"/>
    <w:rsid w:val="00F75E9E"/>
    <w:rsid w:val="00FA1421"/>
    <w:rsid w:val="00FA5B44"/>
    <w:rsid w:val="00FA6469"/>
    <w:rsid w:val="00FB1614"/>
    <w:rsid w:val="00FD50EF"/>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paragraph" w:styleId="Antrat2">
    <w:name w:val="heading 2"/>
    <w:basedOn w:val="prastasis"/>
    <w:next w:val="prastasis"/>
    <w:link w:val="Antrat2Diagrama"/>
    <w:uiPriority w:val="99"/>
    <w:qFormat/>
    <w:rsid w:val="001C4B7A"/>
    <w:pPr>
      <w:keepNext/>
      <w:jc w:val="center"/>
      <w:outlineLvl w:val="1"/>
    </w:pPr>
    <w:rPr>
      <w:b/>
      <w:bCs/>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uiPriority w:val="99"/>
    <w:rsid w:val="001C4B7A"/>
    <w:rPr>
      <w:rFonts w:ascii="Times New Roman" w:eastAsia="Times New Roman" w:hAnsi="Times New Roman" w:cs="Times New Roman"/>
      <w:b/>
      <w:bCs/>
      <w:caps/>
      <w:sz w:val="24"/>
      <w:szCs w:val="20"/>
    </w:rPr>
  </w:style>
  <w:style w:type="table" w:styleId="Lentelstinklelis">
    <w:name w:val="Table Grid"/>
    <w:basedOn w:val="prastojilentel"/>
    <w:uiPriority w:val="59"/>
    <w:rsid w:val="00624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4403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1018</Words>
  <Characters>581</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2024-04-15T08:25:00Z</dcterms:created>
  <dcterms:modified xsi:type="dcterms:W3CDTF">2024-04-16T10:23:00Z</dcterms:modified>
</cp:coreProperties>
</file>